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4958B" w14:textId="72FA86A2" w:rsidR="00CF7879" w:rsidRPr="00D45B2F" w:rsidRDefault="00D45B2F" w:rsidP="00240FB2">
      <w:pPr>
        <w:contextualSpacing/>
        <w:rPr>
          <w:rFonts w:ascii="Tahoma" w:hAnsi="Tahoma" w:cs="Tahoma"/>
          <w:b/>
          <w:vertAlign w:val="superscript"/>
        </w:rPr>
      </w:pPr>
      <w:r w:rsidRPr="00D45B2F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0ADD5DF0" wp14:editId="69697469">
            <wp:simplePos x="0" y="0"/>
            <wp:positionH relativeFrom="margin">
              <wp:posOffset>8487410</wp:posOffset>
            </wp:positionH>
            <wp:positionV relativeFrom="margin">
              <wp:posOffset>-247650</wp:posOffset>
            </wp:positionV>
            <wp:extent cx="690880" cy="767715"/>
            <wp:effectExtent l="0" t="0" r="0" b="0"/>
            <wp:wrapSquare wrapText="bothSides"/>
            <wp:docPr id="3" name="Picture 3" descr="Realtor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ltor 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1C0">
        <w:rPr>
          <w:rFonts w:ascii="Tahoma" w:hAnsi="Tahoma" w:cs="Tahoma"/>
          <w:b/>
          <w:noProof/>
        </w:rPr>
        <w:drawing>
          <wp:inline distT="0" distB="0" distL="0" distR="0" wp14:anchorId="3E6D2BC9" wp14:editId="018E58D7">
            <wp:extent cx="2212975" cy="847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0FB2">
        <w:rPr>
          <w:rFonts w:ascii="Tahoma" w:hAnsi="Tahoma" w:cs="Tahoma"/>
          <w:b/>
        </w:rPr>
        <w:t xml:space="preserve">                    </w:t>
      </w:r>
      <w:r w:rsidR="00CF7879" w:rsidRPr="00D45B2F">
        <w:rPr>
          <w:rFonts w:ascii="Tahoma" w:hAnsi="Tahoma" w:cs="Tahoma"/>
          <w:b/>
        </w:rPr>
        <w:t>Frederick County Association of REALTORS</w:t>
      </w:r>
      <w:r w:rsidR="00CF7879" w:rsidRPr="00D45B2F">
        <w:rPr>
          <w:rFonts w:ascii="Tahoma" w:hAnsi="Tahoma" w:cs="Tahoma"/>
          <w:b/>
          <w:vertAlign w:val="superscript"/>
        </w:rPr>
        <w:t>®</w:t>
      </w:r>
      <w:r w:rsidR="00CF7879" w:rsidRPr="00D45B2F">
        <w:rPr>
          <w:rFonts w:ascii="Tahoma" w:hAnsi="Tahoma" w:cs="Tahoma"/>
          <w:b/>
        </w:rPr>
        <w:t>, Inc.</w:t>
      </w:r>
    </w:p>
    <w:p w14:paraId="5219C8F7" w14:textId="00BC939E" w:rsidR="00CF7879" w:rsidRPr="00D45B2F" w:rsidRDefault="00CF7879" w:rsidP="00B5665A">
      <w:pPr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45B2F">
        <w:rPr>
          <w:rFonts w:ascii="Tahoma" w:hAnsi="Tahoma" w:cs="Tahoma"/>
          <w:b/>
          <w:sz w:val="24"/>
          <w:szCs w:val="24"/>
        </w:rPr>
        <w:t>20</w:t>
      </w:r>
      <w:r w:rsidR="005A31DB">
        <w:rPr>
          <w:rFonts w:ascii="Tahoma" w:hAnsi="Tahoma" w:cs="Tahoma"/>
          <w:b/>
          <w:sz w:val="24"/>
          <w:szCs w:val="24"/>
        </w:rPr>
        <w:t>2</w:t>
      </w:r>
      <w:r w:rsidR="002C0B1D">
        <w:rPr>
          <w:rFonts w:ascii="Tahoma" w:hAnsi="Tahoma" w:cs="Tahoma"/>
          <w:b/>
          <w:sz w:val="24"/>
          <w:szCs w:val="24"/>
        </w:rPr>
        <w:t>5</w:t>
      </w:r>
      <w:r w:rsidRPr="00D45B2F">
        <w:rPr>
          <w:rFonts w:ascii="Tahoma" w:hAnsi="Tahoma" w:cs="Tahoma"/>
          <w:b/>
          <w:sz w:val="24"/>
          <w:szCs w:val="24"/>
        </w:rPr>
        <w:t xml:space="preserve"> Dues Schedule</w:t>
      </w:r>
    </w:p>
    <w:p w14:paraId="423F92E8" w14:textId="27E301D3" w:rsidR="00CF7879" w:rsidRPr="00D45B2F" w:rsidRDefault="00CF7879" w:rsidP="00B5665A">
      <w:pPr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D45B2F">
        <w:rPr>
          <w:rFonts w:ascii="Tahoma" w:hAnsi="Tahoma" w:cs="Tahoma"/>
          <w:b/>
          <w:sz w:val="24"/>
          <w:szCs w:val="24"/>
        </w:rPr>
        <w:t xml:space="preserve">For FCAR </w:t>
      </w:r>
      <w:r w:rsidR="00875EB8">
        <w:rPr>
          <w:rFonts w:ascii="Tahoma" w:hAnsi="Tahoma" w:cs="Tahoma"/>
          <w:b/>
          <w:sz w:val="24"/>
          <w:szCs w:val="24"/>
        </w:rPr>
        <w:t>Calendar</w:t>
      </w:r>
      <w:r w:rsidRPr="00D45B2F">
        <w:rPr>
          <w:rFonts w:ascii="Tahoma" w:hAnsi="Tahoma" w:cs="Tahoma"/>
          <w:b/>
          <w:sz w:val="24"/>
          <w:szCs w:val="24"/>
        </w:rPr>
        <w:t xml:space="preserve"> Year </w:t>
      </w:r>
      <w:r w:rsidR="00875EB8">
        <w:rPr>
          <w:rFonts w:ascii="Tahoma" w:hAnsi="Tahoma" w:cs="Tahoma"/>
          <w:b/>
          <w:sz w:val="24"/>
          <w:szCs w:val="24"/>
        </w:rPr>
        <w:t>January</w:t>
      </w:r>
      <w:r w:rsidRPr="00D45B2F">
        <w:rPr>
          <w:rFonts w:ascii="Tahoma" w:hAnsi="Tahoma" w:cs="Tahoma"/>
          <w:b/>
          <w:sz w:val="24"/>
          <w:szCs w:val="24"/>
        </w:rPr>
        <w:t xml:space="preserve"> 1, 20</w:t>
      </w:r>
      <w:r w:rsidR="00875EB8">
        <w:rPr>
          <w:rFonts w:ascii="Tahoma" w:hAnsi="Tahoma" w:cs="Tahoma"/>
          <w:b/>
          <w:sz w:val="24"/>
          <w:szCs w:val="24"/>
        </w:rPr>
        <w:t>2</w:t>
      </w:r>
      <w:r w:rsidR="002C0B1D">
        <w:rPr>
          <w:rFonts w:ascii="Tahoma" w:hAnsi="Tahoma" w:cs="Tahoma"/>
          <w:b/>
          <w:sz w:val="24"/>
          <w:szCs w:val="24"/>
        </w:rPr>
        <w:t>5</w:t>
      </w:r>
      <w:r w:rsidRPr="00D45B2F">
        <w:rPr>
          <w:rFonts w:ascii="Tahoma" w:hAnsi="Tahoma" w:cs="Tahoma"/>
          <w:b/>
          <w:sz w:val="24"/>
          <w:szCs w:val="24"/>
        </w:rPr>
        <w:t xml:space="preserve"> – </w:t>
      </w:r>
      <w:r w:rsidR="00875EB8">
        <w:rPr>
          <w:rFonts w:ascii="Tahoma" w:hAnsi="Tahoma" w:cs="Tahoma"/>
          <w:b/>
          <w:sz w:val="24"/>
          <w:szCs w:val="24"/>
        </w:rPr>
        <w:t>December</w:t>
      </w:r>
      <w:r w:rsidRPr="00D45B2F">
        <w:rPr>
          <w:rFonts w:ascii="Tahoma" w:hAnsi="Tahoma" w:cs="Tahoma"/>
          <w:b/>
          <w:sz w:val="24"/>
          <w:szCs w:val="24"/>
        </w:rPr>
        <w:t xml:space="preserve"> 31, 20</w:t>
      </w:r>
      <w:r w:rsidR="005A31DB">
        <w:rPr>
          <w:rFonts w:ascii="Tahoma" w:hAnsi="Tahoma" w:cs="Tahoma"/>
          <w:b/>
          <w:sz w:val="24"/>
          <w:szCs w:val="24"/>
        </w:rPr>
        <w:t>2</w:t>
      </w:r>
      <w:r w:rsidR="002C0B1D">
        <w:rPr>
          <w:rFonts w:ascii="Tahoma" w:hAnsi="Tahoma" w:cs="Tahoma"/>
          <w:b/>
          <w:sz w:val="24"/>
          <w:szCs w:val="24"/>
        </w:rPr>
        <w:t>5</w:t>
      </w:r>
    </w:p>
    <w:p w14:paraId="1BF3ACB2" w14:textId="78B66973" w:rsidR="00CF7879" w:rsidRPr="00D45B2F" w:rsidRDefault="00CF7879" w:rsidP="00B5665A">
      <w:pPr>
        <w:pBdr>
          <w:bottom w:val="single" w:sz="12" w:space="1" w:color="auto"/>
        </w:pBdr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561557">
        <w:rPr>
          <w:rFonts w:ascii="Georgia" w:hAnsi="Georgia"/>
          <w:b/>
          <w:sz w:val="24"/>
          <w:szCs w:val="24"/>
        </w:rPr>
        <w:br/>
      </w:r>
      <w:r w:rsidRPr="00D45B2F">
        <w:rPr>
          <w:rFonts w:ascii="Tahoma" w:hAnsi="Tahoma" w:cs="Tahoma"/>
          <w:b/>
          <w:sz w:val="24"/>
          <w:szCs w:val="24"/>
        </w:rPr>
        <w:t>Secondary REALTOR</w:t>
      </w:r>
      <w:r w:rsidRPr="00D45B2F">
        <w:rPr>
          <w:rFonts w:ascii="Tahoma" w:hAnsi="Tahoma" w:cs="Tahoma"/>
          <w:b/>
          <w:sz w:val="24"/>
          <w:szCs w:val="24"/>
          <w:vertAlign w:val="superscript"/>
        </w:rPr>
        <w:t>®</w:t>
      </w:r>
      <w:r w:rsidRPr="00D45B2F">
        <w:rPr>
          <w:rFonts w:ascii="Tahoma" w:hAnsi="Tahoma" w:cs="Tahoma"/>
          <w:b/>
          <w:sz w:val="24"/>
          <w:szCs w:val="24"/>
        </w:rPr>
        <w:t xml:space="preserve"> Membership</w:t>
      </w:r>
      <w:r w:rsidR="00043BAE">
        <w:rPr>
          <w:rFonts w:ascii="Tahoma" w:hAnsi="Tahoma" w:cs="Tahoma"/>
          <w:b/>
          <w:sz w:val="24"/>
          <w:szCs w:val="24"/>
        </w:rPr>
        <w:t xml:space="preserve"> – Primary Association Out of State – Owes MR Dues</w:t>
      </w:r>
    </w:p>
    <w:p w14:paraId="6E34D70B" w14:textId="77777777" w:rsidR="00CF7879" w:rsidRPr="00CF7C4C" w:rsidRDefault="00CF7879" w:rsidP="00EA758D">
      <w:pPr>
        <w:pBdr>
          <w:bottom w:val="single" w:sz="12" w:space="1" w:color="auto"/>
        </w:pBdr>
        <w:contextualSpacing/>
        <w:jc w:val="center"/>
        <w:rPr>
          <w:rFonts w:ascii="Georgia" w:hAnsi="Georgia"/>
          <w:sz w:val="28"/>
          <w:szCs w:val="28"/>
        </w:rPr>
      </w:pPr>
    </w:p>
    <w:p w14:paraId="7C2AAB8A" w14:textId="605B7777" w:rsidR="00CF7879" w:rsidRDefault="00865301" w:rsidP="00000F4F">
      <w:pPr>
        <w:pBdr>
          <w:bottom w:val="single" w:sz="12" w:space="1" w:color="auto"/>
        </w:pBdr>
        <w:tabs>
          <w:tab w:val="left" w:pos="7740"/>
        </w:tabs>
        <w:contextualSpacing/>
        <w:rPr>
          <w:rFonts w:ascii="Tahoma" w:hAnsi="Tahoma" w:cs="Tahoma"/>
          <w:sz w:val="20"/>
          <w:szCs w:val="20"/>
        </w:rPr>
      </w:pPr>
      <w:r w:rsidRPr="00E611D9">
        <w:rPr>
          <w:rFonts w:ascii="Tahoma" w:hAnsi="Tahoma" w:cs="Tahoma"/>
          <w:sz w:val="20"/>
          <w:szCs w:val="20"/>
        </w:rPr>
        <w:t xml:space="preserve">   </w:t>
      </w:r>
      <w:r w:rsidR="00CF7879" w:rsidRPr="00E611D9">
        <w:rPr>
          <w:rFonts w:ascii="Tahoma" w:hAnsi="Tahoma" w:cs="Tahoma"/>
          <w:sz w:val="20"/>
          <w:szCs w:val="20"/>
        </w:rPr>
        <w:t>Frederick County Association of REALTORS</w:t>
      </w:r>
      <w:r w:rsidR="00CF7879" w:rsidRPr="00E611D9">
        <w:rPr>
          <w:rFonts w:ascii="Tahoma" w:hAnsi="Tahoma" w:cs="Tahoma"/>
          <w:sz w:val="20"/>
          <w:szCs w:val="20"/>
          <w:vertAlign w:val="superscript"/>
        </w:rPr>
        <w:t>®</w:t>
      </w:r>
      <w:r w:rsidR="00CF7879" w:rsidRPr="00E611D9">
        <w:rPr>
          <w:rFonts w:ascii="Tahoma" w:hAnsi="Tahoma" w:cs="Tahoma"/>
          <w:sz w:val="20"/>
          <w:szCs w:val="20"/>
        </w:rPr>
        <w:t xml:space="preserve"> Annual Dues (FCAR)</w:t>
      </w:r>
      <w:r w:rsidR="00CF7879" w:rsidRPr="00E611D9">
        <w:rPr>
          <w:rFonts w:ascii="Tahoma" w:hAnsi="Tahoma" w:cs="Tahoma"/>
          <w:sz w:val="20"/>
          <w:szCs w:val="20"/>
        </w:rPr>
        <w:tab/>
        <w:t>$</w:t>
      </w:r>
      <w:r w:rsidR="005A31DB">
        <w:rPr>
          <w:rFonts w:ascii="Tahoma" w:hAnsi="Tahoma" w:cs="Tahoma"/>
          <w:sz w:val="20"/>
          <w:szCs w:val="20"/>
        </w:rPr>
        <w:t>3</w:t>
      </w:r>
      <w:r w:rsidR="002C0B1D">
        <w:rPr>
          <w:rFonts w:ascii="Tahoma" w:hAnsi="Tahoma" w:cs="Tahoma"/>
          <w:sz w:val="20"/>
          <w:szCs w:val="20"/>
        </w:rPr>
        <w:t>49</w:t>
      </w:r>
      <w:r w:rsidR="00CF7879" w:rsidRPr="00E611D9">
        <w:rPr>
          <w:rFonts w:ascii="Tahoma" w:hAnsi="Tahoma" w:cs="Tahoma"/>
          <w:sz w:val="20"/>
          <w:szCs w:val="20"/>
        </w:rPr>
        <w:t xml:space="preserve"> (prorated quarterly) </w:t>
      </w:r>
    </w:p>
    <w:p w14:paraId="0C03D8BA" w14:textId="32F94292" w:rsidR="0024339A" w:rsidRPr="00E611D9" w:rsidRDefault="0024339A" w:rsidP="00000F4F">
      <w:pPr>
        <w:pBdr>
          <w:bottom w:val="single" w:sz="12" w:space="1" w:color="auto"/>
        </w:pBdr>
        <w:tabs>
          <w:tab w:val="left" w:pos="7740"/>
        </w:tabs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Maryland Association of REALTORS</w:t>
      </w:r>
      <w:r w:rsidR="004E4386" w:rsidRPr="00E611D9">
        <w:rPr>
          <w:rFonts w:ascii="Tahoma" w:hAnsi="Tahoma" w:cs="Tahoma"/>
          <w:sz w:val="20"/>
          <w:szCs w:val="20"/>
          <w:vertAlign w:val="superscript"/>
        </w:rPr>
        <w:t>®</w:t>
      </w:r>
      <w:r>
        <w:rPr>
          <w:rFonts w:ascii="Tahoma" w:hAnsi="Tahoma" w:cs="Tahoma"/>
          <w:sz w:val="20"/>
          <w:szCs w:val="20"/>
        </w:rPr>
        <w:t xml:space="preserve"> Annual Dues (MR)</w:t>
      </w:r>
      <w:r>
        <w:rPr>
          <w:rFonts w:ascii="Tahoma" w:hAnsi="Tahoma" w:cs="Tahoma"/>
          <w:sz w:val="20"/>
          <w:szCs w:val="20"/>
        </w:rPr>
        <w:tab/>
        <w:t>$1</w:t>
      </w:r>
      <w:r w:rsidR="00465C04">
        <w:rPr>
          <w:rFonts w:ascii="Tahoma" w:hAnsi="Tahoma" w:cs="Tahoma"/>
          <w:sz w:val="20"/>
          <w:szCs w:val="20"/>
        </w:rPr>
        <w:t>3</w:t>
      </w:r>
      <w:r w:rsidR="002C0B1D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(prorated bi-annually)</w:t>
      </w:r>
      <w:r w:rsidR="00875EB8">
        <w:rPr>
          <w:rFonts w:ascii="Tahoma" w:hAnsi="Tahoma" w:cs="Tahoma"/>
          <w:sz w:val="20"/>
          <w:szCs w:val="20"/>
        </w:rPr>
        <w:t xml:space="preserve"> $1</w:t>
      </w:r>
      <w:r w:rsidR="002C0F86">
        <w:rPr>
          <w:rFonts w:ascii="Tahoma" w:hAnsi="Tahoma" w:cs="Tahoma"/>
          <w:sz w:val="20"/>
          <w:szCs w:val="20"/>
        </w:rPr>
        <w:t>3</w:t>
      </w:r>
      <w:r w:rsidR="002C0B1D">
        <w:rPr>
          <w:rFonts w:ascii="Tahoma" w:hAnsi="Tahoma" w:cs="Tahoma"/>
          <w:sz w:val="20"/>
          <w:szCs w:val="20"/>
        </w:rPr>
        <w:t>7</w:t>
      </w:r>
      <w:r w:rsidR="00875EB8">
        <w:rPr>
          <w:rFonts w:ascii="Tahoma" w:hAnsi="Tahoma" w:cs="Tahoma"/>
          <w:sz w:val="20"/>
          <w:szCs w:val="20"/>
        </w:rPr>
        <w:t>.</w:t>
      </w:r>
      <w:r w:rsidR="00465C04">
        <w:rPr>
          <w:rFonts w:ascii="Tahoma" w:hAnsi="Tahoma" w:cs="Tahoma"/>
          <w:sz w:val="20"/>
          <w:szCs w:val="20"/>
        </w:rPr>
        <w:t>0</w:t>
      </w:r>
      <w:r w:rsidR="00875EB8">
        <w:rPr>
          <w:rFonts w:ascii="Tahoma" w:hAnsi="Tahoma" w:cs="Tahoma"/>
          <w:sz w:val="20"/>
          <w:szCs w:val="20"/>
        </w:rPr>
        <w:t>0 Nov 202</w:t>
      </w:r>
      <w:r w:rsidR="00465C04">
        <w:rPr>
          <w:rFonts w:ascii="Tahoma" w:hAnsi="Tahoma" w:cs="Tahoma"/>
          <w:sz w:val="20"/>
          <w:szCs w:val="20"/>
        </w:rPr>
        <w:t>4</w:t>
      </w:r>
    </w:p>
    <w:p w14:paraId="0A9E1A56" w14:textId="77777777" w:rsidR="00CF7879" w:rsidRDefault="00865301" w:rsidP="00000F4F">
      <w:pPr>
        <w:pBdr>
          <w:bottom w:val="single" w:sz="12" w:space="1" w:color="auto"/>
        </w:pBdr>
        <w:tabs>
          <w:tab w:val="left" w:pos="7740"/>
        </w:tabs>
        <w:contextualSpacing/>
        <w:rPr>
          <w:rFonts w:ascii="Tahoma" w:hAnsi="Tahoma" w:cs="Tahoma"/>
          <w:sz w:val="20"/>
          <w:szCs w:val="20"/>
        </w:rPr>
      </w:pPr>
      <w:r w:rsidRPr="00E611D9">
        <w:rPr>
          <w:rFonts w:ascii="Tahoma" w:hAnsi="Tahoma" w:cs="Tahoma"/>
          <w:sz w:val="20"/>
          <w:szCs w:val="20"/>
        </w:rPr>
        <w:t xml:space="preserve">   </w:t>
      </w:r>
      <w:r w:rsidR="00CF7879" w:rsidRPr="00E611D9">
        <w:rPr>
          <w:rFonts w:ascii="Tahoma" w:hAnsi="Tahoma" w:cs="Tahoma"/>
          <w:sz w:val="20"/>
          <w:szCs w:val="20"/>
        </w:rPr>
        <w:t>Application Fee*</w:t>
      </w:r>
      <w:r w:rsidR="00CF7879" w:rsidRPr="00E611D9">
        <w:rPr>
          <w:rFonts w:ascii="Tahoma" w:hAnsi="Tahoma" w:cs="Tahoma"/>
          <w:sz w:val="20"/>
          <w:szCs w:val="20"/>
        </w:rPr>
        <w:tab/>
        <w:t xml:space="preserve">Waived for secondary members and transfers </w:t>
      </w:r>
    </w:p>
    <w:tbl>
      <w:tblPr>
        <w:tblW w:w="28839" w:type="dxa"/>
        <w:tblInd w:w="93" w:type="dxa"/>
        <w:tblLook w:val="00A0" w:firstRow="1" w:lastRow="0" w:firstColumn="1" w:lastColumn="0" w:noHBand="0" w:noVBand="0"/>
      </w:tblPr>
      <w:tblGrid>
        <w:gridCol w:w="15399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CF7879" w:rsidRPr="009F1CDF" w14:paraId="7DCEF57D" w14:textId="77777777" w:rsidTr="00240FB2">
        <w:trPr>
          <w:trHeight w:val="300"/>
        </w:trPr>
        <w:tc>
          <w:tcPr>
            <w:tcW w:w="15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5096" w:type="dxa"/>
              <w:tblInd w:w="87" w:type="dxa"/>
              <w:tblLook w:val="00A0" w:firstRow="1" w:lastRow="0" w:firstColumn="1" w:lastColumn="0" w:noHBand="0" w:noVBand="0"/>
            </w:tblPr>
            <w:tblGrid>
              <w:gridCol w:w="1346"/>
              <w:gridCol w:w="1052"/>
              <w:gridCol w:w="1114"/>
              <w:gridCol w:w="1114"/>
              <w:gridCol w:w="1114"/>
              <w:gridCol w:w="1114"/>
              <w:gridCol w:w="1114"/>
              <w:gridCol w:w="1114"/>
              <w:gridCol w:w="1114"/>
              <w:gridCol w:w="1114"/>
              <w:gridCol w:w="1114"/>
              <w:gridCol w:w="1114"/>
              <w:gridCol w:w="1114"/>
              <w:gridCol w:w="222"/>
              <w:gridCol w:w="222"/>
            </w:tblGrid>
            <w:tr w:rsidR="00240FB2" w:rsidRPr="009F1CDF" w14:paraId="4CA8778D" w14:textId="77777777" w:rsidTr="00240FB2">
              <w:trPr>
                <w:trHeight w:val="501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42376FE" w14:textId="77777777" w:rsidR="00240FB2" w:rsidRPr="009F1CDF" w:rsidRDefault="00240FB2" w:rsidP="00B95932">
                  <w:pPr>
                    <w:spacing w:after="0" w:line="240" w:lineRule="auto"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F98BC46" w14:textId="56647824" w:rsidR="00240FB2" w:rsidRPr="00FC0330" w:rsidRDefault="00240FB2" w:rsidP="00C308D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Jan</w:t>
                  </w:r>
                  <w:r w:rsidRPr="00FC0330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17BA6A4" w14:textId="30E33702" w:rsidR="00240FB2" w:rsidRPr="00FC0330" w:rsidRDefault="00240FB2" w:rsidP="00C308D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Feb</w:t>
                  </w:r>
                  <w:r w:rsidRPr="00FC0330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FB4B9EA" w14:textId="0BA5DF56" w:rsidR="00240FB2" w:rsidRPr="00FC0330" w:rsidRDefault="00240FB2" w:rsidP="00C308D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Mar</w:t>
                  </w:r>
                  <w:r w:rsidRPr="00FC0330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34D4C22" w14:textId="3D06E8F6" w:rsidR="00240FB2" w:rsidRPr="00FC0330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Apr</w:t>
                  </w:r>
                  <w:r w:rsidRPr="00FC0330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76E6D39" w14:textId="7A66D5E3" w:rsidR="00240FB2" w:rsidRPr="00FC0330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FC0330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Ma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y</w:t>
                  </w:r>
                  <w:r w:rsidRPr="00FC0330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260F860" w14:textId="64E878DA" w:rsidR="00240FB2" w:rsidRPr="00FC0330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Jun</w:t>
                  </w:r>
                  <w:r w:rsidRPr="00FC0330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D257576" w14:textId="21EEF75D" w:rsidR="00240FB2" w:rsidRPr="00FC0330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Jul</w:t>
                  </w:r>
                  <w:r w:rsidRPr="00FC0330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117E9A2" w14:textId="435E1196" w:rsidR="00240FB2" w:rsidRPr="00FC0330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Aug</w:t>
                  </w:r>
                  <w:r w:rsidRPr="00FC0330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D6AEDC7" w14:textId="3DCC34A9" w:rsidR="00240FB2" w:rsidRPr="00FC0330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Sept </w:t>
                  </w:r>
                  <w:r w:rsidRPr="00FC0330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'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A30C3EF" w14:textId="36359E27" w:rsidR="00240FB2" w:rsidRPr="00FC0330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Oct</w:t>
                  </w:r>
                  <w:r w:rsidRPr="00FC0330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BD97D18" w14:textId="3B795F23" w:rsidR="00240FB2" w:rsidRPr="00FC0330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Nov</w:t>
                  </w:r>
                  <w:r w:rsidRPr="00FC0330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1A0D051" w14:textId="4DB393C4" w:rsidR="00240FB2" w:rsidRPr="00FC0330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Dec</w:t>
                  </w:r>
                  <w:r w:rsidRPr="00FC0330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'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3FD0E" w14:textId="77777777" w:rsidR="00240FB2" w:rsidRPr="009F1CDF" w:rsidRDefault="00240FB2" w:rsidP="00D45B2F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4A205" w14:textId="79E459BF" w:rsidR="00240FB2" w:rsidRPr="009F1CDF" w:rsidRDefault="00240FB2" w:rsidP="00D45B2F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240FB2" w:rsidRPr="009F1CDF" w14:paraId="44C46CF2" w14:textId="77777777" w:rsidTr="00240FB2">
              <w:trPr>
                <w:trHeight w:val="309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5FF3EFA" w14:textId="77777777" w:rsidR="00240FB2" w:rsidRPr="009F1CDF" w:rsidRDefault="00240FB2" w:rsidP="00B95932">
                  <w:pPr>
                    <w:spacing w:after="0" w:line="240" w:lineRule="auto"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14:paraId="5C1FE618" w14:textId="77777777" w:rsidR="00240FB2" w:rsidRPr="00BB43F4" w:rsidRDefault="00240FB2" w:rsidP="00B95932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BB43F4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FCAR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ECB0880" w14:textId="1856660B" w:rsidR="00240FB2" w:rsidRPr="009F1CDF" w:rsidRDefault="00240FB2" w:rsidP="00E117B2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49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E11F1E9" w14:textId="0B18F202" w:rsidR="00240FB2" w:rsidRPr="009F1CDF" w:rsidRDefault="00240FB2" w:rsidP="00E117B2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49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17A688F" w14:textId="78C7CE92" w:rsidR="00240FB2" w:rsidRPr="009F1CDF" w:rsidRDefault="00240FB2" w:rsidP="00E117B2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49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00A2BE4" w14:textId="2A644235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6</w:t>
                  </w:r>
                  <w:r w:rsidR="00465C0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14279B6" w14:textId="123DA663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6</w:t>
                  </w:r>
                  <w:r w:rsidR="00465C0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E43F138" w14:textId="3B1933D6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6</w:t>
                  </w:r>
                  <w:r w:rsidR="00465C0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2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F89B800" w14:textId="27DA55EA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75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164BCDB" w14:textId="050437CD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$1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75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0ADE3C4" w14:textId="66A12F79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1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75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A07B79C" w14:textId="3484F30F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 w:rsidR="00465C0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8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51BBA9B" w14:textId="5AA43021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 w:rsidR="00465C0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8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3D2AB78" w14:textId="46500F00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 w:rsidR="00465C0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8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0D014" w14:textId="77777777" w:rsidR="00240FB2" w:rsidRPr="009F1CDF" w:rsidRDefault="00240FB2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8E84B" w14:textId="591FE7EA" w:rsidR="00240FB2" w:rsidRPr="009F1CDF" w:rsidRDefault="00240FB2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40FB2" w:rsidRPr="009F1CDF" w14:paraId="38F63831" w14:textId="77777777" w:rsidTr="00240FB2">
              <w:trPr>
                <w:trHeight w:val="309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E9468BD" w14:textId="12E9EA30" w:rsidR="00240FB2" w:rsidRPr="00BB43F4" w:rsidRDefault="00240FB2" w:rsidP="00B95932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BB43F4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MR                       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E82F8EB" w14:textId="7D6FA876" w:rsidR="00240FB2" w:rsidRPr="009F1CDF" w:rsidRDefault="00240FB2" w:rsidP="00B47586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 $1</w:t>
                  </w:r>
                  <w:r w:rsidR="00465C0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4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1943C8A" w14:textId="03885355" w:rsidR="00240FB2" w:rsidRPr="009F1CDF" w:rsidRDefault="00240FB2" w:rsidP="00043BAE">
                  <w:pPr>
                    <w:spacing w:after="0" w:line="240" w:lineRule="auto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$1</w:t>
                  </w:r>
                  <w:r w:rsidR="00465C0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4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EE36CED" w14:textId="1128DCAB" w:rsidR="00240FB2" w:rsidRPr="009F1CDF" w:rsidRDefault="00240FB2" w:rsidP="00043BAE">
                  <w:pPr>
                    <w:spacing w:after="0" w:line="240" w:lineRule="auto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$1</w:t>
                  </w:r>
                  <w:r w:rsidR="00465C0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4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5D67E10" w14:textId="6E55F419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$1</w:t>
                  </w:r>
                  <w:r w:rsidR="00465C0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0AF0DF8" w14:textId="63206A52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6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  <w:r w:rsidR="00435640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6B7BAFC" w14:textId="6E6003D6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6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18D31DC" w14:textId="1880F8C4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6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0BE965F" w14:textId="56078B86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6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A9B7EFE" w14:textId="4CDF02A0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6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A63D73A" w14:textId="16A8F7EB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6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34496C7" w14:textId="6A986487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$1</w:t>
                  </w:r>
                  <w:r w:rsidR="002C0F86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="002C0F86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9590771" w14:textId="31A21560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$1</w:t>
                  </w:r>
                  <w:r w:rsidR="002C0F86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7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="002C0F86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6CFAB" w14:textId="77777777" w:rsidR="00240FB2" w:rsidRPr="009F1CDF" w:rsidRDefault="00240FB2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F47E8" w14:textId="780B6175" w:rsidR="00240FB2" w:rsidRPr="009F1CDF" w:rsidRDefault="00240FB2" w:rsidP="00B9593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trike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40FB2" w:rsidRPr="009F1CDF" w14:paraId="14F2F5A8" w14:textId="77777777" w:rsidTr="00240FB2">
              <w:trPr>
                <w:trHeight w:val="309"/>
              </w:trPr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8D69062" w14:textId="77777777" w:rsidR="00240FB2" w:rsidRPr="009F1CDF" w:rsidRDefault="00240FB2" w:rsidP="009F1CDF">
                  <w:pPr>
                    <w:spacing w:after="0" w:line="240" w:lineRule="auto"/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14:paraId="3A6DDE9C" w14:textId="77777777" w:rsidR="00240FB2" w:rsidRPr="00BB43F4" w:rsidRDefault="00240FB2" w:rsidP="009F1CDF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BB43F4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401ECCD" w14:textId="2EA6152B" w:rsidR="00240FB2" w:rsidRPr="009F1CDF" w:rsidRDefault="00240FB2" w:rsidP="009F1CDF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4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83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8E63E0D" w14:textId="42518B58" w:rsidR="00240FB2" w:rsidRPr="009F1CDF" w:rsidRDefault="00240FB2" w:rsidP="00C308DD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$4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83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3E760CD" w14:textId="74B1317C" w:rsidR="00240FB2" w:rsidRPr="00C308DD" w:rsidRDefault="00240FB2" w:rsidP="00C308DD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C308D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4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83</w:t>
                  </w:r>
                  <w:r w:rsidRPr="00C308D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E79577D" w14:textId="3BD42283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96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.00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01E2709" w14:textId="72716031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 w:rsidR="002C0F86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29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0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FCC48D4" w14:textId="4AA0076E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 w:rsidR="002C0F86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3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29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0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B12CE93" w14:textId="00630EA2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42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0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B8BA3E9" w14:textId="77B657CB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42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0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71BF88F" w14:textId="0AEB91BB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42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0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71B7AC4" w14:textId="1D31A028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$1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53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0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4416B93" w14:textId="48535882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24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</w:t>
                  </w:r>
                  <w:r w:rsidR="002C0F86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0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CC8ACFD" w14:textId="2B167E68" w:rsidR="00240FB2" w:rsidRPr="009F1CDF" w:rsidRDefault="00240FB2" w:rsidP="005A31DB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</w:pP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$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="002C0B1D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24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.</w:t>
                  </w:r>
                  <w:r w:rsidR="002C0F86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0</w:t>
                  </w:r>
                  <w:r w:rsidRPr="009F1CDF"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>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C6C72" w14:textId="77777777" w:rsidR="00240FB2" w:rsidRPr="009F1CDF" w:rsidRDefault="00240FB2" w:rsidP="009F1CDF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11D6E" w14:textId="0579D13B" w:rsidR="00240FB2" w:rsidRPr="009F1CDF" w:rsidRDefault="00240FB2" w:rsidP="009F1CDF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7C6E8B3" w14:textId="77777777" w:rsidR="00CF7879" w:rsidRPr="009F1CDF" w:rsidRDefault="00CF7879" w:rsidP="00D74402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D9FD7C" w14:textId="77777777" w:rsidR="00CF7879" w:rsidRPr="009F1CD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DE4B73" w14:textId="77777777" w:rsidR="00CF7879" w:rsidRPr="009F1CD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01469B" w14:textId="77777777" w:rsidR="00CF7879" w:rsidRPr="009F1CD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E7B41" w14:textId="77777777" w:rsidR="00CF7879" w:rsidRPr="009F1CD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B4960" w14:textId="77777777" w:rsidR="00CF7879" w:rsidRPr="009F1CD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CABCC5" w14:textId="77777777" w:rsidR="00CF7879" w:rsidRPr="009F1CD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B8A3B0" w14:textId="77777777" w:rsidR="00CF7879" w:rsidRPr="009F1CD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C73C7" w14:textId="77777777" w:rsidR="00CF7879" w:rsidRPr="009F1CD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24ECC" w14:textId="77777777" w:rsidR="00CF7879" w:rsidRPr="009F1CD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58FC0" w14:textId="77777777" w:rsidR="00CF7879" w:rsidRPr="009F1CD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586F9A" w14:textId="77777777" w:rsidR="00CF7879" w:rsidRPr="009F1CD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BE18ED" w14:textId="77777777" w:rsidR="00CF7879" w:rsidRPr="009F1CDF" w:rsidRDefault="00CF7879" w:rsidP="00D74402">
            <w:pPr>
              <w:spacing w:after="0" w:line="240" w:lineRule="auto"/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07ACC1DC" w14:textId="77777777" w:rsidR="00CF7879" w:rsidRPr="009F1CDF" w:rsidRDefault="00CF7879" w:rsidP="00D45B2F">
      <w:pPr>
        <w:ind w:left="144"/>
        <w:rPr>
          <w:rFonts w:ascii="Tahoma" w:hAnsi="Tahoma" w:cs="Tahoma"/>
          <w:sz w:val="20"/>
          <w:szCs w:val="20"/>
          <w:u w:val="single"/>
        </w:rPr>
      </w:pPr>
    </w:p>
    <w:p w14:paraId="0995DBBC" w14:textId="77777777" w:rsidR="00CF7879" w:rsidRPr="00D45B2F" w:rsidRDefault="00865301" w:rsidP="00EA758D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CF7879" w:rsidRPr="00D45B2F">
        <w:rPr>
          <w:rFonts w:ascii="Tahoma" w:hAnsi="Tahoma" w:cs="Tahoma"/>
          <w:b/>
          <w:sz w:val="20"/>
          <w:szCs w:val="20"/>
          <w:u w:val="single"/>
        </w:rPr>
        <w:t>Method of Payment:</w:t>
      </w:r>
    </w:p>
    <w:p w14:paraId="551B615C" w14:textId="77777777" w:rsidR="00CF7879" w:rsidRPr="00D45B2F" w:rsidRDefault="00865301" w:rsidP="00EA758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CF7879" w:rsidRPr="00D45B2F">
        <w:rPr>
          <w:rFonts w:ascii="Tahoma" w:hAnsi="Tahoma" w:cs="Tahoma"/>
          <w:sz w:val="20"/>
          <w:szCs w:val="20"/>
        </w:rPr>
        <w:t xml:space="preserve">Total Amount:  </w:t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</w:rPr>
        <w:tab/>
        <w:t>Check #</w:t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</w:rPr>
        <w:tab/>
      </w:r>
      <w:r w:rsidR="00CF7879" w:rsidRPr="00D45B2F">
        <w:rPr>
          <w:rFonts w:ascii="Tahoma" w:hAnsi="Tahoma" w:cs="Tahoma"/>
          <w:sz w:val="20"/>
          <w:szCs w:val="20"/>
        </w:rPr>
        <w:tab/>
      </w:r>
      <w:r w:rsidR="00CF7879" w:rsidRPr="00D45B2F">
        <w:rPr>
          <w:rFonts w:ascii="Tahoma" w:hAnsi="Tahoma" w:cs="Tahoma"/>
          <w:b/>
          <w:sz w:val="20"/>
          <w:szCs w:val="20"/>
        </w:rPr>
        <w:t xml:space="preserve">Please make checks payable to FCAR </w:t>
      </w:r>
    </w:p>
    <w:p w14:paraId="1672EAC1" w14:textId="77777777" w:rsidR="00CF7879" w:rsidRPr="00D45B2F" w:rsidRDefault="00865301" w:rsidP="0035457E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__Visa   ___</w:t>
      </w:r>
      <w:r w:rsidR="00CF7879" w:rsidRPr="00D45B2F">
        <w:rPr>
          <w:rFonts w:ascii="Tahoma" w:hAnsi="Tahoma" w:cs="Tahoma"/>
          <w:sz w:val="20"/>
          <w:szCs w:val="20"/>
        </w:rPr>
        <w:t>_</w:t>
      </w:r>
      <w:proofErr w:type="gramStart"/>
      <w:r w:rsidR="00CF7879" w:rsidRPr="00D45B2F">
        <w:rPr>
          <w:rFonts w:ascii="Tahoma" w:hAnsi="Tahoma" w:cs="Tahoma"/>
          <w:sz w:val="20"/>
          <w:szCs w:val="20"/>
        </w:rPr>
        <w:t>Master</w:t>
      </w:r>
      <w:r w:rsidR="00B47586">
        <w:rPr>
          <w:rFonts w:ascii="Tahoma" w:hAnsi="Tahoma" w:cs="Tahoma"/>
          <w:sz w:val="20"/>
          <w:szCs w:val="20"/>
        </w:rPr>
        <w:t>C</w:t>
      </w:r>
      <w:r w:rsidR="00CF7879" w:rsidRPr="00D45B2F">
        <w:rPr>
          <w:rFonts w:ascii="Tahoma" w:hAnsi="Tahoma" w:cs="Tahoma"/>
          <w:sz w:val="20"/>
          <w:szCs w:val="20"/>
        </w:rPr>
        <w:t>ard  _</w:t>
      </w:r>
      <w:proofErr w:type="gramEnd"/>
      <w:r>
        <w:rPr>
          <w:rFonts w:ascii="Tahoma" w:hAnsi="Tahoma" w:cs="Tahoma"/>
          <w:sz w:val="20"/>
          <w:szCs w:val="20"/>
        </w:rPr>
        <w:t>_</w:t>
      </w:r>
      <w:r w:rsidR="00CF7879" w:rsidRPr="00D45B2F">
        <w:rPr>
          <w:rFonts w:ascii="Tahoma" w:hAnsi="Tahoma" w:cs="Tahoma"/>
          <w:sz w:val="20"/>
          <w:szCs w:val="20"/>
        </w:rPr>
        <w:t>_ Disc   _</w:t>
      </w:r>
      <w:r>
        <w:rPr>
          <w:rFonts w:ascii="Tahoma" w:hAnsi="Tahoma" w:cs="Tahoma"/>
          <w:sz w:val="20"/>
          <w:szCs w:val="20"/>
        </w:rPr>
        <w:t>_</w:t>
      </w:r>
      <w:r w:rsidR="00CF7879" w:rsidRPr="00D45B2F">
        <w:rPr>
          <w:rFonts w:ascii="Tahoma" w:hAnsi="Tahoma" w:cs="Tahoma"/>
          <w:sz w:val="20"/>
          <w:szCs w:val="20"/>
        </w:rPr>
        <w:t xml:space="preserve">_Am  Ex </w:t>
      </w:r>
      <w:r>
        <w:rPr>
          <w:rFonts w:ascii="Tahoma" w:hAnsi="Tahoma" w:cs="Tahoma"/>
          <w:sz w:val="20"/>
          <w:szCs w:val="20"/>
        </w:rPr>
        <w:t xml:space="preserve"> </w:t>
      </w:r>
      <w:r w:rsidR="00CF7879" w:rsidRPr="00D45B2F">
        <w:rPr>
          <w:rFonts w:ascii="Tahoma" w:hAnsi="Tahoma" w:cs="Tahoma"/>
          <w:sz w:val="20"/>
          <w:szCs w:val="20"/>
        </w:rPr>
        <w:t xml:space="preserve"> Credit Card#: </w:t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>______</w:t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  <w:t>___</w:t>
      </w:r>
      <w:r w:rsidR="00CF7879" w:rsidRPr="00D45B2F">
        <w:rPr>
          <w:rFonts w:ascii="Tahoma" w:hAnsi="Tahoma" w:cs="Tahoma"/>
          <w:sz w:val="20"/>
          <w:szCs w:val="20"/>
        </w:rPr>
        <w:tab/>
        <w:t xml:space="preserve">Expiration: </w:t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  <w:t>___</w:t>
      </w:r>
      <w:r w:rsidR="00CF7879" w:rsidRPr="00D45B2F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>-</w:t>
      </w:r>
      <w:r w:rsidR="00CF7879" w:rsidRPr="00D45B2F">
        <w:rPr>
          <w:rFonts w:ascii="Tahoma" w:hAnsi="Tahoma" w:cs="Tahoma"/>
          <w:sz w:val="20"/>
          <w:szCs w:val="20"/>
        </w:rPr>
        <w:t>Code:</w:t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</w:p>
    <w:p w14:paraId="51A4A9E8" w14:textId="77777777" w:rsidR="00CF7879" w:rsidRDefault="00865301" w:rsidP="00EA758D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CF7879" w:rsidRPr="00D45B2F">
        <w:rPr>
          <w:rFonts w:ascii="Tahoma" w:hAnsi="Tahoma" w:cs="Tahoma"/>
          <w:sz w:val="20"/>
          <w:szCs w:val="20"/>
        </w:rPr>
        <w:t xml:space="preserve">Signature of Credit Card Holder: </w:t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>_______________</w:t>
      </w:r>
      <w:r w:rsidR="00CF7879" w:rsidRPr="00D45B2F"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 xml:space="preserve">  </w:t>
      </w:r>
    </w:p>
    <w:p w14:paraId="3517012C" w14:textId="77777777" w:rsidR="00865301" w:rsidRPr="00865301" w:rsidRDefault="00865301" w:rsidP="00EA758D">
      <w:pPr>
        <w:rPr>
          <w:rFonts w:ascii="Tahoma" w:hAnsi="Tahoma" w:cs="Tahoma"/>
          <w:sz w:val="20"/>
          <w:szCs w:val="20"/>
        </w:rPr>
      </w:pPr>
      <w:r w:rsidRPr="00865301">
        <w:rPr>
          <w:rFonts w:ascii="Tahoma" w:hAnsi="Tahoma" w:cs="Tahoma"/>
          <w:sz w:val="20"/>
          <w:szCs w:val="20"/>
        </w:rPr>
        <w:t xml:space="preserve">   Printed</w:t>
      </w:r>
      <w:r>
        <w:rPr>
          <w:rFonts w:ascii="Tahoma" w:hAnsi="Tahoma" w:cs="Tahoma"/>
          <w:sz w:val="20"/>
          <w:szCs w:val="20"/>
        </w:rPr>
        <w:t xml:space="preserve"> Name of Credit Card Holder: ____________________________________________________________________________________________________</w:t>
      </w:r>
    </w:p>
    <w:p w14:paraId="4E94D14C" w14:textId="77777777" w:rsidR="00CF7879" w:rsidRPr="00D45B2F" w:rsidRDefault="00865301" w:rsidP="00865301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CF7879" w:rsidRPr="00865301">
        <w:rPr>
          <w:rFonts w:ascii="Tahoma" w:hAnsi="Tahoma" w:cs="Tahoma"/>
          <w:sz w:val="20"/>
          <w:szCs w:val="20"/>
        </w:rPr>
        <w:t>Please attach a copy of the FCAR Membership Application</w:t>
      </w:r>
      <w:r w:rsidR="00CF7879" w:rsidRPr="00D45B2F">
        <w:rPr>
          <w:rFonts w:ascii="Tahoma" w:hAnsi="Tahoma" w:cs="Tahoma"/>
          <w:sz w:val="20"/>
          <w:szCs w:val="20"/>
          <w:u w:val="single"/>
        </w:rPr>
        <w:t>.</w:t>
      </w:r>
    </w:p>
    <w:p w14:paraId="3E2E220F" w14:textId="77777777" w:rsidR="00CF7879" w:rsidRPr="00D45B2F" w:rsidRDefault="00865301" w:rsidP="00865301">
      <w:pPr>
        <w:ind w:left="14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</w:t>
      </w:r>
      <w:r w:rsidR="00CF7879" w:rsidRPr="00D45B2F">
        <w:rPr>
          <w:rFonts w:ascii="Tahoma" w:hAnsi="Tahoma" w:cs="Tahoma"/>
          <w:sz w:val="20"/>
          <w:szCs w:val="20"/>
        </w:rPr>
        <w:t>*</w:t>
      </w:r>
      <w:r w:rsidR="00CF7879" w:rsidRPr="00D45B2F">
        <w:rPr>
          <w:rFonts w:ascii="Tahoma" w:hAnsi="Tahoma" w:cs="Tahoma"/>
          <w:b/>
          <w:sz w:val="20"/>
          <w:szCs w:val="20"/>
        </w:rPr>
        <w:t>Application Fee is waived for secondary members</w:t>
      </w:r>
      <w:r w:rsidR="00CF7879" w:rsidRPr="00D45B2F">
        <w:rPr>
          <w:rFonts w:ascii="Tahoma" w:hAnsi="Tahoma" w:cs="Tahoma"/>
          <w:sz w:val="20"/>
          <w:szCs w:val="20"/>
        </w:rPr>
        <w:t xml:space="preserve">.    If you are a primary member with another association and joining FCAR as a secondary member, we will need a letter of good standing from your primary association.   </w:t>
      </w:r>
      <w:r w:rsidR="00CF7879" w:rsidRPr="00D45B2F">
        <w:rPr>
          <w:rFonts w:ascii="Tahoma" w:hAnsi="Tahoma" w:cs="Tahoma"/>
          <w:b/>
          <w:sz w:val="20"/>
          <w:szCs w:val="20"/>
          <w:u w:val="single"/>
        </w:rPr>
        <w:t>NOTE</w:t>
      </w:r>
      <w:r w:rsidR="00CF7879" w:rsidRPr="00D45B2F">
        <w:rPr>
          <w:rFonts w:ascii="Tahoma" w:hAnsi="Tahoma" w:cs="Tahoma"/>
          <w:b/>
          <w:sz w:val="20"/>
          <w:szCs w:val="20"/>
        </w:rPr>
        <w:t>: Dues and Fees are non-refundable</w:t>
      </w:r>
      <w:r w:rsidR="00CF7879" w:rsidRPr="00D45B2F">
        <w:rPr>
          <w:rFonts w:ascii="Tahoma" w:hAnsi="Tahoma" w:cs="Tahoma"/>
          <w:sz w:val="20"/>
          <w:szCs w:val="20"/>
        </w:rPr>
        <w:t xml:space="preserve">. </w:t>
      </w:r>
    </w:p>
    <w:sectPr w:rsidR="00CF7879" w:rsidRPr="00D45B2F" w:rsidSect="00240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432" w:bottom="720" w:left="576" w:header="720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4E196" w14:textId="77777777" w:rsidR="00E41280" w:rsidRDefault="00E41280" w:rsidP="004D325E">
      <w:pPr>
        <w:spacing w:after="0" w:line="240" w:lineRule="auto"/>
      </w:pPr>
      <w:r>
        <w:separator/>
      </w:r>
    </w:p>
  </w:endnote>
  <w:endnote w:type="continuationSeparator" w:id="0">
    <w:p w14:paraId="3D65E098" w14:textId="77777777" w:rsidR="00E41280" w:rsidRDefault="00E41280" w:rsidP="004D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C462B" w14:textId="77777777" w:rsidR="00465C04" w:rsidRDefault="00465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81C7" w14:textId="77777777" w:rsidR="00CF7879" w:rsidRPr="00E611D9" w:rsidRDefault="00CF7879" w:rsidP="00262AE2">
    <w:pPr>
      <w:pStyle w:val="Footer"/>
      <w:jc w:val="center"/>
      <w:rPr>
        <w:rFonts w:ascii="Tahoma" w:hAnsi="Tahoma" w:cs="Tahoma"/>
        <w:i/>
        <w:sz w:val="16"/>
        <w:szCs w:val="16"/>
      </w:rPr>
    </w:pPr>
    <w:r w:rsidRPr="00E611D9">
      <w:rPr>
        <w:rFonts w:ascii="Tahoma" w:hAnsi="Tahoma" w:cs="Tahoma"/>
        <w:i/>
        <w:sz w:val="16"/>
        <w:szCs w:val="16"/>
      </w:rPr>
      <w:t>Frederick County Association of REALTORS®</w:t>
    </w:r>
  </w:p>
  <w:p w14:paraId="58159545" w14:textId="3863A244" w:rsidR="00CF7879" w:rsidRPr="00E611D9" w:rsidRDefault="00AF71D2" w:rsidP="004D325E">
    <w:pPr>
      <w:pStyle w:val="Footer"/>
      <w:jc w:val="center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4</w:t>
    </w:r>
    <w:r w:rsidR="002C0B1D">
      <w:rPr>
        <w:rFonts w:ascii="Tahoma" w:hAnsi="Tahoma" w:cs="Tahoma"/>
        <w:i/>
        <w:sz w:val="16"/>
        <w:szCs w:val="16"/>
      </w:rPr>
      <w:t>90</w:t>
    </w:r>
    <w:r>
      <w:rPr>
        <w:rFonts w:ascii="Tahoma" w:hAnsi="Tahoma" w:cs="Tahoma"/>
        <w:i/>
        <w:sz w:val="16"/>
        <w:szCs w:val="16"/>
      </w:rPr>
      <w:t xml:space="preserve"> </w:t>
    </w:r>
    <w:r w:rsidR="002C0B1D">
      <w:rPr>
        <w:rFonts w:ascii="Tahoma" w:hAnsi="Tahoma" w:cs="Tahoma"/>
        <w:i/>
        <w:sz w:val="16"/>
        <w:szCs w:val="16"/>
      </w:rPr>
      <w:t>Monocacy</w:t>
    </w:r>
    <w:r>
      <w:rPr>
        <w:rFonts w:ascii="Tahoma" w:hAnsi="Tahoma" w:cs="Tahoma"/>
        <w:i/>
        <w:sz w:val="16"/>
        <w:szCs w:val="16"/>
      </w:rPr>
      <w:t xml:space="preserve"> Boulevard</w:t>
    </w:r>
  </w:p>
  <w:p w14:paraId="4F0C5A12" w14:textId="77777777" w:rsidR="00CF7879" w:rsidRPr="00E611D9" w:rsidRDefault="00CF7879" w:rsidP="004D325E">
    <w:pPr>
      <w:pStyle w:val="Footer"/>
      <w:jc w:val="center"/>
      <w:rPr>
        <w:rFonts w:ascii="Tahoma" w:hAnsi="Tahoma" w:cs="Tahoma"/>
        <w:i/>
        <w:sz w:val="16"/>
        <w:szCs w:val="16"/>
      </w:rPr>
    </w:pPr>
    <w:r w:rsidRPr="00E611D9">
      <w:rPr>
        <w:rFonts w:ascii="Tahoma" w:hAnsi="Tahoma" w:cs="Tahoma"/>
        <w:i/>
        <w:sz w:val="16"/>
        <w:szCs w:val="16"/>
      </w:rPr>
      <w:t>Frederick, MD   2170</w:t>
    </w:r>
    <w:r w:rsidR="00AF71D2">
      <w:rPr>
        <w:rFonts w:ascii="Tahoma" w:hAnsi="Tahoma" w:cs="Tahoma"/>
        <w:i/>
        <w:sz w:val="16"/>
        <w:szCs w:val="16"/>
      </w:rPr>
      <w:t>1</w:t>
    </w:r>
  </w:p>
  <w:p w14:paraId="27E854DC" w14:textId="77777777" w:rsidR="00CF7879" w:rsidRPr="00E611D9" w:rsidRDefault="00E611D9" w:rsidP="004D325E">
    <w:pPr>
      <w:pStyle w:val="Footer"/>
      <w:jc w:val="center"/>
      <w:rPr>
        <w:rFonts w:ascii="Tahoma" w:hAnsi="Tahoma" w:cs="Tahoma"/>
        <w:i/>
        <w:sz w:val="16"/>
        <w:szCs w:val="16"/>
      </w:rPr>
    </w:pPr>
    <w:r w:rsidRPr="00E611D9">
      <w:rPr>
        <w:rFonts w:ascii="Tahoma" w:hAnsi="Tahoma" w:cs="Tahoma"/>
        <w:i/>
        <w:sz w:val="16"/>
        <w:szCs w:val="16"/>
      </w:rPr>
      <w:t xml:space="preserve">(Phone) </w:t>
    </w:r>
    <w:r w:rsidR="00CF7879" w:rsidRPr="00E611D9">
      <w:rPr>
        <w:rFonts w:ascii="Tahoma" w:hAnsi="Tahoma" w:cs="Tahoma"/>
        <w:i/>
        <w:sz w:val="16"/>
        <w:szCs w:val="16"/>
      </w:rPr>
      <w:t>301</w:t>
    </w:r>
    <w:r w:rsidRPr="00E611D9">
      <w:rPr>
        <w:rFonts w:ascii="Tahoma" w:hAnsi="Tahoma" w:cs="Tahoma"/>
        <w:i/>
        <w:sz w:val="16"/>
        <w:szCs w:val="16"/>
      </w:rPr>
      <w:t>-</w:t>
    </w:r>
    <w:r w:rsidR="00CF7879" w:rsidRPr="00E611D9">
      <w:rPr>
        <w:rFonts w:ascii="Tahoma" w:hAnsi="Tahoma" w:cs="Tahoma"/>
        <w:i/>
        <w:sz w:val="16"/>
        <w:szCs w:val="16"/>
      </w:rPr>
      <w:t>663</w:t>
    </w:r>
    <w:r w:rsidRPr="00E611D9">
      <w:rPr>
        <w:rFonts w:ascii="Tahoma" w:hAnsi="Tahoma" w:cs="Tahoma"/>
        <w:i/>
        <w:sz w:val="16"/>
        <w:szCs w:val="16"/>
      </w:rPr>
      <w:t>-</w:t>
    </w:r>
    <w:r w:rsidR="00CF7879" w:rsidRPr="00E611D9">
      <w:rPr>
        <w:rFonts w:ascii="Tahoma" w:hAnsi="Tahoma" w:cs="Tahoma"/>
        <w:i/>
        <w:sz w:val="16"/>
        <w:szCs w:val="16"/>
      </w:rPr>
      <w:t xml:space="preserve">0757    </w:t>
    </w:r>
  </w:p>
  <w:p w14:paraId="170C3A1D" w14:textId="77777777" w:rsidR="00CF7879" w:rsidRPr="003C12F3" w:rsidRDefault="00CF7879" w:rsidP="0071485F">
    <w:pPr>
      <w:pStyle w:val="Footer"/>
      <w:tabs>
        <w:tab w:val="center" w:pos="7272"/>
        <w:tab w:val="right" w:pos="14544"/>
      </w:tabs>
      <w:rPr>
        <w:rFonts w:ascii="Georgia" w:hAnsi="Georgia"/>
        <w:i/>
        <w:sz w:val="16"/>
        <w:szCs w:val="16"/>
      </w:rPr>
    </w:pPr>
    <w:r w:rsidRPr="00E611D9">
      <w:rPr>
        <w:rFonts w:ascii="Tahoma" w:hAnsi="Tahoma" w:cs="Tahoma"/>
        <w:sz w:val="16"/>
        <w:szCs w:val="16"/>
      </w:rPr>
      <w:tab/>
    </w:r>
    <w:r w:rsidRPr="00E611D9">
      <w:rPr>
        <w:rFonts w:ascii="Tahoma" w:hAnsi="Tahoma" w:cs="Tahoma"/>
        <w:sz w:val="16"/>
        <w:szCs w:val="16"/>
      </w:rPr>
      <w:tab/>
    </w:r>
    <w:hyperlink r:id="rId1" w:history="1">
      <w:r w:rsidRPr="00E611D9">
        <w:rPr>
          <w:rStyle w:val="Hyperlink"/>
          <w:rFonts w:ascii="Tahoma" w:hAnsi="Tahoma" w:cs="Tahoma"/>
          <w:i/>
          <w:sz w:val="16"/>
          <w:szCs w:val="16"/>
        </w:rPr>
        <w:t>www.fcar.org</w:t>
      </w:r>
    </w:hyperlink>
    <w:r w:rsidRPr="00E611D9">
      <w:rPr>
        <w:rFonts w:ascii="Tahoma" w:hAnsi="Tahoma" w:cs="Tahoma"/>
        <w:sz w:val="16"/>
        <w:szCs w:val="16"/>
      </w:rPr>
      <w:tab/>
    </w:r>
    <w:r>
      <w:tab/>
    </w:r>
  </w:p>
  <w:p w14:paraId="4B1E3B3C" w14:textId="0F43B98E" w:rsidR="00CF7879" w:rsidRPr="00E611D9" w:rsidRDefault="00CF7879" w:rsidP="00E611D9">
    <w:pPr>
      <w:pStyle w:val="Footer"/>
      <w:ind w:right="144"/>
      <w:jc w:val="right"/>
      <w:rPr>
        <w:rFonts w:ascii="Tahoma" w:hAnsi="Tahoma" w:cs="Tahoma"/>
        <w:i/>
        <w:sz w:val="16"/>
        <w:szCs w:val="16"/>
      </w:rPr>
    </w:pPr>
    <w:r w:rsidRPr="00E611D9">
      <w:rPr>
        <w:rFonts w:ascii="Tahoma" w:hAnsi="Tahoma" w:cs="Tahoma"/>
        <w:i/>
        <w:sz w:val="16"/>
        <w:szCs w:val="16"/>
      </w:rPr>
      <w:t xml:space="preserve">Updated </w:t>
    </w:r>
    <w:r w:rsidR="002C0B1D">
      <w:rPr>
        <w:rFonts w:ascii="Tahoma" w:hAnsi="Tahoma" w:cs="Tahoma"/>
        <w:i/>
        <w:sz w:val="16"/>
        <w:szCs w:val="16"/>
      </w:rPr>
      <w:t>Septemb</w:t>
    </w:r>
    <w:r w:rsidR="001A1DCB">
      <w:rPr>
        <w:rFonts w:ascii="Tahoma" w:hAnsi="Tahoma" w:cs="Tahoma"/>
        <w:i/>
        <w:sz w:val="16"/>
        <w:szCs w:val="16"/>
      </w:rPr>
      <w:t>er</w:t>
    </w:r>
    <w:r w:rsidRPr="00E611D9">
      <w:rPr>
        <w:rFonts w:ascii="Tahoma" w:hAnsi="Tahoma" w:cs="Tahoma"/>
        <w:i/>
        <w:sz w:val="16"/>
        <w:szCs w:val="16"/>
      </w:rPr>
      <w:t xml:space="preserve"> 20</w:t>
    </w:r>
    <w:r w:rsidR="009D14F5">
      <w:rPr>
        <w:rFonts w:ascii="Tahoma" w:hAnsi="Tahoma" w:cs="Tahoma"/>
        <w:i/>
        <w:sz w:val="16"/>
        <w:szCs w:val="16"/>
      </w:rPr>
      <w:t>2</w:t>
    </w:r>
    <w:r w:rsidR="002C0B1D">
      <w:rPr>
        <w:rFonts w:ascii="Tahoma" w:hAnsi="Tahoma" w:cs="Tahoma"/>
        <w:i/>
        <w:sz w:val="16"/>
        <w:szCs w:val="16"/>
      </w:rPr>
      <w:t>4</w:t>
    </w:r>
  </w:p>
  <w:p w14:paraId="61D33853" w14:textId="77777777" w:rsidR="00CF7879" w:rsidRPr="003C12F3" w:rsidRDefault="00CF7879" w:rsidP="003D2621">
    <w:pPr>
      <w:pStyle w:val="Footer"/>
      <w:jc w:val="right"/>
      <w:rPr>
        <w:rFonts w:ascii="Georgia" w:hAnsi="Georgia"/>
        <w:i/>
        <w:sz w:val="16"/>
        <w:szCs w:val="16"/>
      </w:rPr>
    </w:pPr>
  </w:p>
  <w:p w14:paraId="7F24A596" w14:textId="77777777" w:rsidR="00CF7879" w:rsidRPr="003C12F3" w:rsidRDefault="00CF7879" w:rsidP="004D325E">
    <w:pPr>
      <w:pStyle w:val="Footer"/>
      <w:jc w:val="center"/>
      <w:rPr>
        <w:rFonts w:ascii="Georgia" w:hAnsi="Georgia"/>
        <w:i/>
        <w:sz w:val="16"/>
        <w:szCs w:val="16"/>
      </w:rPr>
    </w:pPr>
  </w:p>
  <w:p w14:paraId="3BF158BD" w14:textId="77777777" w:rsidR="00CF7879" w:rsidRPr="00000F4F" w:rsidRDefault="00CF7879" w:rsidP="00262AE2">
    <w:pPr>
      <w:pStyle w:val="Footer"/>
      <w:jc w:val="right"/>
      <w:rPr>
        <w:rFonts w:ascii="Georgia" w:hAnsi="Georgia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3ABD" w14:textId="77777777" w:rsidR="00465C04" w:rsidRDefault="00465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26FF3" w14:textId="77777777" w:rsidR="00E41280" w:rsidRDefault="00E41280" w:rsidP="004D325E">
      <w:pPr>
        <w:spacing w:after="0" w:line="240" w:lineRule="auto"/>
      </w:pPr>
      <w:r>
        <w:separator/>
      </w:r>
    </w:p>
  </w:footnote>
  <w:footnote w:type="continuationSeparator" w:id="0">
    <w:p w14:paraId="00777E75" w14:textId="77777777" w:rsidR="00E41280" w:rsidRDefault="00E41280" w:rsidP="004D3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88D34" w14:textId="77777777" w:rsidR="00465C04" w:rsidRDefault="00465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A208D" w14:textId="77777777" w:rsidR="00465C04" w:rsidRDefault="00465C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013C" w14:textId="77777777" w:rsidR="00465C04" w:rsidRDefault="00465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64A52"/>
    <w:multiLevelType w:val="hybridMultilevel"/>
    <w:tmpl w:val="CCDA6FBE"/>
    <w:lvl w:ilvl="0" w:tplc="C2A81BAA">
      <w:start w:val="2011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62ECF"/>
    <w:multiLevelType w:val="hybridMultilevel"/>
    <w:tmpl w:val="26C6F4E6"/>
    <w:lvl w:ilvl="0" w:tplc="871A871E">
      <w:start w:val="2011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39185">
    <w:abstractNumId w:val="1"/>
  </w:num>
  <w:num w:numId="2" w16cid:durableId="174275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8D"/>
    <w:rsid w:val="00000F4F"/>
    <w:rsid w:val="00005CD6"/>
    <w:rsid w:val="000123DA"/>
    <w:rsid w:val="00020FA1"/>
    <w:rsid w:val="000356DE"/>
    <w:rsid w:val="0003650C"/>
    <w:rsid w:val="00043BAE"/>
    <w:rsid w:val="00097070"/>
    <w:rsid w:val="000B136B"/>
    <w:rsid w:val="000F3FC5"/>
    <w:rsid w:val="00104B77"/>
    <w:rsid w:val="00107114"/>
    <w:rsid w:val="00126F2C"/>
    <w:rsid w:val="00137658"/>
    <w:rsid w:val="00137D6F"/>
    <w:rsid w:val="00156DBC"/>
    <w:rsid w:val="001A1DCB"/>
    <w:rsid w:val="001B5DFD"/>
    <w:rsid w:val="00214FEB"/>
    <w:rsid w:val="00234603"/>
    <w:rsid w:val="00236205"/>
    <w:rsid w:val="00240FB2"/>
    <w:rsid w:val="0024339A"/>
    <w:rsid w:val="00262AE2"/>
    <w:rsid w:val="002753AC"/>
    <w:rsid w:val="002C0B1D"/>
    <w:rsid w:val="002C0F86"/>
    <w:rsid w:val="00317903"/>
    <w:rsid w:val="00344C62"/>
    <w:rsid w:val="003507AF"/>
    <w:rsid w:val="0035457E"/>
    <w:rsid w:val="003B5FC3"/>
    <w:rsid w:val="003C12F3"/>
    <w:rsid w:val="003D07D7"/>
    <w:rsid w:val="003D2621"/>
    <w:rsid w:val="003D3A58"/>
    <w:rsid w:val="00405084"/>
    <w:rsid w:val="004158F8"/>
    <w:rsid w:val="004172BA"/>
    <w:rsid w:val="00435640"/>
    <w:rsid w:val="0044133C"/>
    <w:rsid w:val="00465C04"/>
    <w:rsid w:val="00466C0F"/>
    <w:rsid w:val="0049601B"/>
    <w:rsid w:val="004D325E"/>
    <w:rsid w:val="004E141D"/>
    <w:rsid w:val="004E2068"/>
    <w:rsid w:val="004E3425"/>
    <w:rsid w:val="004E4386"/>
    <w:rsid w:val="00502FE1"/>
    <w:rsid w:val="00507AFA"/>
    <w:rsid w:val="00555DC5"/>
    <w:rsid w:val="00561557"/>
    <w:rsid w:val="00594855"/>
    <w:rsid w:val="005A07E6"/>
    <w:rsid w:val="005A31DB"/>
    <w:rsid w:val="005B6EE4"/>
    <w:rsid w:val="005E2E7D"/>
    <w:rsid w:val="0060215A"/>
    <w:rsid w:val="00653B94"/>
    <w:rsid w:val="006543C5"/>
    <w:rsid w:val="00676663"/>
    <w:rsid w:val="00696B5A"/>
    <w:rsid w:val="006B5C77"/>
    <w:rsid w:val="006C58A4"/>
    <w:rsid w:val="00713FC5"/>
    <w:rsid w:val="0071485F"/>
    <w:rsid w:val="0071689E"/>
    <w:rsid w:val="00716F25"/>
    <w:rsid w:val="00743E54"/>
    <w:rsid w:val="00746BF5"/>
    <w:rsid w:val="007E00DB"/>
    <w:rsid w:val="00804E41"/>
    <w:rsid w:val="00805724"/>
    <w:rsid w:val="0082230E"/>
    <w:rsid w:val="00823983"/>
    <w:rsid w:val="00847B89"/>
    <w:rsid w:val="008632E4"/>
    <w:rsid w:val="00865301"/>
    <w:rsid w:val="00875EB8"/>
    <w:rsid w:val="008B3D1C"/>
    <w:rsid w:val="008D2880"/>
    <w:rsid w:val="008D68AD"/>
    <w:rsid w:val="008E25DD"/>
    <w:rsid w:val="009372D4"/>
    <w:rsid w:val="00940CD6"/>
    <w:rsid w:val="00941E1D"/>
    <w:rsid w:val="009523FC"/>
    <w:rsid w:val="00954953"/>
    <w:rsid w:val="009C32C9"/>
    <w:rsid w:val="009D14F5"/>
    <w:rsid w:val="009E0E4A"/>
    <w:rsid w:val="009F1CDF"/>
    <w:rsid w:val="00A0227D"/>
    <w:rsid w:val="00A415BE"/>
    <w:rsid w:val="00A72B7A"/>
    <w:rsid w:val="00A776B4"/>
    <w:rsid w:val="00A93580"/>
    <w:rsid w:val="00AA77F7"/>
    <w:rsid w:val="00AE409D"/>
    <w:rsid w:val="00AF71D2"/>
    <w:rsid w:val="00B0420B"/>
    <w:rsid w:val="00B074BA"/>
    <w:rsid w:val="00B24E34"/>
    <w:rsid w:val="00B2688A"/>
    <w:rsid w:val="00B30276"/>
    <w:rsid w:val="00B307A9"/>
    <w:rsid w:val="00B47586"/>
    <w:rsid w:val="00B5665A"/>
    <w:rsid w:val="00B8257E"/>
    <w:rsid w:val="00B92C7B"/>
    <w:rsid w:val="00B95932"/>
    <w:rsid w:val="00BB43F4"/>
    <w:rsid w:val="00BC4EFB"/>
    <w:rsid w:val="00C308DD"/>
    <w:rsid w:val="00C44001"/>
    <w:rsid w:val="00C660FB"/>
    <w:rsid w:val="00C72021"/>
    <w:rsid w:val="00CB55E0"/>
    <w:rsid w:val="00CC33CA"/>
    <w:rsid w:val="00CF4701"/>
    <w:rsid w:val="00CF66C5"/>
    <w:rsid w:val="00CF7879"/>
    <w:rsid w:val="00CF7C4C"/>
    <w:rsid w:val="00D058C7"/>
    <w:rsid w:val="00D17C7A"/>
    <w:rsid w:val="00D20F7F"/>
    <w:rsid w:val="00D45B2F"/>
    <w:rsid w:val="00D63378"/>
    <w:rsid w:val="00D646CF"/>
    <w:rsid w:val="00D74402"/>
    <w:rsid w:val="00D75208"/>
    <w:rsid w:val="00D776CE"/>
    <w:rsid w:val="00D77745"/>
    <w:rsid w:val="00D831C0"/>
    <w:rsid w:val="00D85571"/>
    <w:rsid w:val="00DB6935"/>
    <w:rsid w:val="00DC018F"/>
    <w:rsid w:val="00DC393C"/>
    <w:rsid w:val="00DF7836"/>
    <w:rsid w:val="00E117B2"/>
    <w:rsid w:val="00E24160"/>
    <w:rsid w:val="00E41280"/>
    <w:rsid w:val="00E47628"/>
    <w:rsid w:val="00E611D9"/>
    <w:rsid w:val="00EA758D"/>
    <w:rsid w:val="00ED5C21"/>
    <w:rsid w:val="00F22A97"/>
    <w:rsid w:val="00F30445"/>
    <w:rsid w:val="00F60C7A"/>
    <w:rsid w:val="00F65984"/>
    <w:rsid w:val="00FA28A5"/>
    <w:rsid w:val="00FB6BBA"/>
    <w:rsid w:val="00F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BFE94E3"/>
  <w15:docId w15:val="{607EDAD6-CBCB-41B0-A195-2A3EFA93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0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7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2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F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D3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325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D3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325E"/>
    <w:rPr>
      <w:rFonts w:cs="Times New Roman"/>
    </w:rPr>
  </w:style>
  <w:style w:type="character" w:styleId="Hyperlink">
    <w:name w:val="Hyperlink"/>
    <w:basedOn w:val="DefaultParagraphFont"/>
    <w:uiPriority w:val="99"/>
    <w:rsid w:val="004D325E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44C62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3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214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Frederick County Association of REALTORS®, Inc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Frederick County Association of REALTORS®, Inc</dc:title>
  <dc:subject/>
  <dc:creator>valerierivers</dc:creator>
  <cp:keywords/>
  <dc:description/>
  <cp:lastModifiedBy>Hugh Gordon</cp:lastModifiedBy>
  <cp:revision>2</cp:revision>
  <cp:lastPrinted>2018-10-08T18:09:00Z</cp:lastPrinted>
  <dcterms:created xsi:type="dcterms:W3CDTF">2024-09-20T12:55:00Z</dcterms:created>
  <dcterms:modified xsi:type="dcterms:W3CDTF">2024-09-20T12:55:00Z</dcterms:modified>
</cp:coreProperties>
</file>